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29ADFA">
      <w:pPr>
        <w:bidi w:val="0"/>
        <w:jc w:val="center"/>
        <w:rPr>
          <w:rFonts w:hint="default" w:ascii="Arial" w:hAnsi="Arial" w:cs="Arial" w:eastAsiaTheme="minorEastAsia"/>
          <w:b/>
          <w:bCs/>
          <w:color w:val="000000" w:themeColor="text1"/>
          <w:sz w:val="24"/>
          <w:szCs w:val="24"/>
          <w:lang w:val="en-US" w:eastAsia="zh-CN"/>
          <w14:textFill>
            <w14:solidFill>
              <w14:schemeClr w14:val="tx1"/>
            </w14:solidFill>
          </w14:textFill>
        </w:rPr>
      </w:pPr>
      <w:r>
        <w:rPr>
          <w:rFonts w:hint="eastAsia" w:ascii="Arial" w:hAnsi="Arial" w:cs="Arial"/>
          <w:b/>
          <w:bCs/>
          <w:color w:val="000000" w:themeColor="text1"/>
          <w:sz w:val="24"/>
          <w:szCs w:val="24"/>
          <w:lang w:val="en-US" w:eastAsia="zh-CN"/>
          <w14:textFill>
            <w14:solidFill>
              <w14:schemeClr w14:val="tx1"/>
            </w14:solidFill>
          </w14:textFill>
        </w:rPr>
        <w:t>Unit1</w:t>
      </w:r>
    </w:p>
    <w:p w14:paraId="74B80DB1">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1.  Each family in China makes its own kind of dumplings, which translates to thousands of different kinds of Jiaozi being made all over the eve of Spring Festival. What does “translate” most probably mean in the sentence?</w:t>
      </w:r>
    </w:p>
    <w:p w14:paraId="10FE7F9C">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A. explain</w:t>
      </w:r>
    </w:p>
    <w:p w14:paraId="763458DA">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B. display</w:t>
      </w:r>
    </w:p>
    <w:p w14:paraId="52961F28">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C. express in another language</w:t>
      </w:r>
    </w:p>
    <w:p w14:paraId="6EEE8CBC">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D. develop</w:t>
      </w:r>
    </w:p>
    <w:p w14:paraId="475A3A7E">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参考答案：</w:t>
      </w:r>
    </w:p>
    <w:p w14:paraId="23BE535E">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 xml:space="preserve">1. D   </w:t>
      </w:r>
    </w:p>
    <w:p w14:paraId="21990CD3">
      <w:pPr>
        <w:bidi w:val="0"/>
        <w:rPr>
          <w:rFonts w:hint="default" w:ascii="Arial" w:hAnsi="Arial" w:cs="Arial"/>
          <w:color w:val="000000" w:themeColor="text1"/>
          <w:sz w:val="24"/>
          <w:szCs w:val="24"/>
          <w14:textFill>
            <w14:solidFill>
              <w14:schemeClr w14:val="tx1"/>
            </w14:solidFill>
          </w14:textFill>
        </w:rPr>
      </w:pPr>
    </w:p>
    <w:p w14:paraId="28C8FB66">
      <w:pPr>
        <w:bidi w:val="0"/>
        <w:rPr>
          <w:rFonts w:hint="default" w:ascii="Arial" w:hAnsi="Arial" w:cs="Arial"/>
          <w:color w:val="000000" w:themeColor="text1"/>
          <w:sz w:val="24"/>
          <w:szCs w:val="24"/>
          <w14:textFill>
            <w14:solidFill>
              <w14:schemeClr w14:val="tx1"/>
            </w14:solidFill>
          </w14:textFill>
        </w:rPr>
      </w:pPr>
    </w:p>
    <w:p w14:paraId="6477E37F">
      <w:pPr>
        <w:bidi w:val="0"/>
        <w:rPr>
          <w:rFonts w:hint="default" w:ascii="Arial" w:hAnsi="Arial" w:cs="Arial"/>
          <w:color w:val="000000" w:themeColor="text1"/>
          <w:sz w:val="24"/>
          <w:szCs w:val="24"/>
          <w14:textFill>
            <w14:solidFill>
              <w14:schemeClr w14:val="tx1"/>
            </w14:solidFill>
          </w14:textFill>
        </w:rPr>
      </w:pPr>
    </w:p>
    <w:p w14:paraId="38C6EF6C">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1.  Some American-born Chinese, for example, are often compared to the banana because _____.</w:t>
      </w:r>
    </w:p>
    <w:p w14:paraId="1E13C9F3">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A. they look like the banana</w:t>
      </w:r>
    </w:p>
    <w:p w14:paraId="41C0B69D">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B. they enjoy eating bananas</w:t>
      </w:r>
    </w:p>
    <w:p w14:paraId="3F98A865">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C. they prefer bananas to other fruits</w:t>
      </w:r>
    </w:p>
    <w:p w14:paraId="3BB8CF1E">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D. They look yellow outside, but deep in their hearts they think like white Americans.</w:t>
      </w:r>
    </w:p>
    <w:p w14:paraId="511A15FA">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参考答案：</w:t>
      </w:r>
    </w:p>
    <w:p w14:paraId="57C54C57">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 xml:space="preserve">1. D   </w:t>
      </w:r>
    </w:p>
    <w:p w14:paraId="2641F3A3">
      <w:pPr>
        <w:bidi w:val="0"/>
        <w:rPr>
          <w:rFonts w:hint="default" w:ascii="Arial" w:hAnsi="Arial" w:cs="Arial"/>
          <w:color w:val="000000" w:themeColor="text1"/>
          <w:sz w:val="24"/>
          <w:szCs w:val="24"/>
          <w14:textFill>
            <w14:solidFill>
              <w14:schemeClr w14:val="tx1"/>
            </w14:solidFill>
          </w14:textFill>
        </w:rPr>
      </w:pPr>
    </w:p>
    <w:p w14:paraId="5916A0E7">
      <w:pPr>
        <w:bidi w:val="0"/>
        <w:rPr>
          <w:rFonts w:hint="default" w:ascii="Arial" w:hAnsi="Arial" w:cs="Arial"/>
          <w:color w:val="000000" w:themeColor="text1"/>
          <w:sz w:val="24"/>
          <w:szCs w:val="24"/>
          <w14:textFill>
            <w14:solidFill>
              <w14:schemeClr w14:val="tx1"/>
            </w14:solidFill>
          </w14:textFill>
        </w:rPr>
      </w:pPr>
    </w:p>
    <w:p w14:paraId="68223EB0">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1.  What is the Chinese translation for “The soup which boils the dumplings helps to digest the dumplings.”?</w:t>
      </w:r>
    </w:p>
    <w:p w14:paraId="634DC67F">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A. 好吃不过饺子</w:t>
      </w:r>
    </w:p>
    <w:p w14:paraId="2D2D963D">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B. 民以食为天</w:t>
      </w:r>
    </w:p>
    <w:p w14:paraId="23935942">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C. 原汤化原食</w:t>
      </w:r>
    </w:p>
    <w:p w14:paraId="7F980916">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D. 烧锅开水煮饺子</w:t>
      </w:r>
    </w:p>
    <w:p w14:paraId="7622D43C">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参考答案：</w:t>
      </w:r>
    </w:p>
    <w:p w14:paraId="5A90AF16">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 xml:space="preserve">1. C   </w:t>
      </w:r>
    </w:p>
    <w:p w14:paraId="7D713BD9">
      <w:pPr>
        <w:bidi w:val="0"/>
        <w:rPr>
          <w:rFonts w:hint="default" w:ascii="Arial" w:hAnsi="Arial" w:cs="Arial"/>
          <w:color w:val="000000" w:themeColor="text1"/>
          <w:sz w:val="24"/>
          <w:szCs w:val="24"/>
          <w14:textFill>
            <w14:solidFill>
              <w14:schemeClr w14:val="tx1"/>
            </w14:solidFill>
          </w14:textFill>
        </w:rPr>
      </w:pPr>
    </w:p>
    <w:p w14:paraId="5B70EAA7">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The “five tastes ” in Chinese cuisine are sourness, sweetness, bitterness, pungency and saltiness.</w:t>
      </w:r>
    </w:p>
    <w:p w14:paraId="62DD89DE">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A. T</w:t>
      </w:r>
    </w:p>
    <w:p w14:paraId="29A6FBB9">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B. F</w:t>
      </w:r>
    </w:p>
    <w:p w14:paraId="31DC7CCD">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参考答案：</w:t>
      </w:r>
    </w:p>
    <w:p w14:paraId="72C7E841">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 xml:space="preserve">1. A   </w:t>
      </w:r>
    </w:p>
    <w:p w14:paraId="1E7A5614">
      <w:pPr>
        <w:bidi w:val="0"/>
        <w:rPr>
          <w:rFonts w:hint="default" w:ascii="Arial" w:hAnsi="Arial" w:cs="Arial"/>
          <w:color w:val="000000" w:themeColor="text1"/>
          <w:sz w:val="24"/>
          <w:szCs w:val="24"/>
          <w14:textFill>
            <w14:solidFill>
              <w14:schemeClr w14:val="tx1"/>
            </w14:solidFill>
          </w14:textFill>
        </w:rPr>
      </w:pPr>
    </w:p>
    <w:p w14:paraId="337FD5E5">
      <w:pPr>
        <w:bidi w:val="0"/>
        <w:rPr>
          <w:rFonts w:hint="default" w:ascii="Arial" w:hAnsi="Arial" w:cs="Arial"/>
          <w:color w:val="000000" w:themeColor="text1"/>
          <w:sz w:val="24"/>
          <w:szCs w:val="24"/>
          <w14:textFill>
            <w14:solidFill>
              <w14:schemeClr w14:val="tx1"/>
            </w14:solidFill>
          </w14:textFill>
        </w:rPr>
      </w:pPr>
    </w:p>
    <w:p w14:paraId="3F03BA07">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1.  A dumpling banquet is a good way to welcome or to say farewell to friends</w:t>
      </w:r>
    </w:p>
    <w:p w14:paraId="78A6BBFC">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A. T</w:t>
      </w:r>
    </w:p>
    <w:p w14:paraId="6D2F26FF">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B. F</w:t>
      </w:r>
    </w:p>
    <w:p w14:paraId="499B6A76">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参考答案：</w:t>
      </w:r>
    </w:p>
    <w:p w14:paraId="15662B2D">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 xml:space="preserve">1. A   </w:t>
      </w:r>
    </w:p>
    <w:p w14:paraId="7316B4F2">
      <w:pPr>
        <w:bidi w:val="0"/>
        <w:rPr>
          <w:rFonts w:hint="default" w:ascii="Arial" w:hAnsi="Arial" w:cs="Arial"/>
          <w:color w:val="000000" w:themeColor="text1"/>
          <w:sz w:val="24"/>
          <w:szCs w:val="24"/>
          <w14:textFill>
            <w14:solidFill>
              <w14:schemeClr w14:val="tx1"/>
            </w14:solidFill>
          </w14:textFill>
        </w:rPr>
      </w:pPr>
    </w:p>
    <w:p w14:paraId="75C1E9D2">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1.  Color, aroma and taste are the joint standards that the Chinese use to evaluate the quality of the food.</w:t>
      </w:r>
    </w:p>
    <w:p w14:paraId="48D8E47E">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A. T</w:t>
      </w:r>
    </w:p>
    <w:p w14:paraId="1E3AC83B">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B. F</w:t>
      </w:r>
    </w:p>
    <w:p w14:paraId="73B68563">
      <w:pPr>
        <w:bidi w:val="0"/>
        <w:rPr>
          <w:rFonts w:hint="default" w:ascii="Arial" w:hAnsi="Arial" w:cs="Arial"/>
          <w:color w:val="000000" w:themeColor="text1"/>
          <w:sz w:val="24"/>
          <w:szCs w:val="24"/>
          <w14:textFill>
            <w14:solidFill>
              <w14:schemeClr w14:val="tx1"/>
            </w14:solidFill>
          </w14:textFill>
        </w:rPr>
      </w:pPr>
    </w:p>
    <w:p w14:paraId="63C9A701">
      <w:pPr>
        <w:bidi w:val="0"/>
        <w:rPr>
          <w:rFonts w:hint="default" w:ascii="Arial" w:hAnsi="Arial" w:cs="Arial"/>
          <w:color w:val="000000" w:themeColor="text1"/>
          <w:sz w:val="24"/>
          <w:szCs w:val="24"/>
          <w14:textFill>
            <w14:solidFill>
              <w14:schemeClr w14:val="tx1"/>
            </w14:solidFill>
          </w14:textFill>
        </w:rPr>
      </w:pPr>
    </w:p>
    <w:p w14:paraId="1BB3CF8C">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参考答案：</w:t>
      </w:r>
    </w:p>
    <w:p w14:paraId="79567E6D">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 xml:space="preserve">1. A   </w:t>
      </w:r>
    </w:p>
    <w:p w14:paraId="290EFB36">
      <w:pPr>
        <w:bidi w:val="0"/>
        <w:rPr>
          <w:rFonts w:hint="default" w:ascii="Arial" w:hAnsi="Arial" w:cs="Arial"/>
          <w:color w:val="000000" w:themeColor="text1"/>
          <w:sz w:val="24"/>
          <w:szCs w:val="24"/>
          <w14:textFill>
            <w14:solidFill>
              <w14:schemeClr w14:val="tx1"/>
            </w14:solidFill>
          </w14:textFill>
        </w:rPr>
      </w:pPr>
    </w:p>
    <w:p w14:paraId="147789F5">
      <w:pPr>
        <w:bidi w:val="0"/>
        <w:rPr>
          <w:rFonts w:hint="default" w:ascii="Arial" w:hAnsi="Arial" w:cs="Arial"/>
          <w:color w:val="000000" w:themeColor="text1"/>
          <w:sz w:val="24"/>
          <w:szCs w:val="24"/>
          <w14:textFill>
            <w14:solidFill>
              <w14:schemeClr w14:val="tx1"/>
            </w14:solidFill>
          </w14:textFill>
        </w:rPr>
      </w:pPr>
    </w:p>
    <w:p w14:paraId="11E6B36B">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1.  It is still the custom both in the northern and southern part of China to make and eat dumplings on the eve of Spring Festival.</w:t>
      </w:r>
    </w:p>
    <w:tbl>
      <w:tblPr>
        <w:tblW w:w="0" w:type="auto"/>
        <w:tblInd w:w="0" w:type="dxa"/>
        <w:tblBorders>
          <w:top w:val="none" w:color="E5E7EB" w:sz="0" w:space="0"/>
          <w:left w:val="none" w:color="E5E7EB" w:sz="0" w:space="0"/>
          <w:bottom w:val="none" w:color="E5E7EB" w:sz="0" w:space="0"/>
          <w:right w:val="none" w:color="E5E7EB"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300"/>
        <w:gridCol w:w="449"/>
      </w:tblGrid>
      <w:tr w14:paraId="2ACD844B">
        <w:tblPrEx>
          <w:tblBorders>
            <w:top w:val="none" w:color="E5E7EB" w:sz="0" w:space="0"/>
            <w:left w:val="none" w:color="E5E7EB" w:sz="0" w:space="0"/>
            <w:bottom w:val="none" w:color="E5E7EB" w:sz="0" w:space="0"/>
            <w:right w:val="none" w:color="E5E7EB" w:sz="0" w:space="0"/>
            <w:insideH w:val="none" w:color="auto" w:sz="0" w:space="0"/>
            <w:insideV w:val="none" w:color="auto" w:sz="0" w:space="0"/>
          </w:tblBorders>
          <w:shd w:val="clear"/>
          <w:tblCellMar>
            <w:top w:w="15" w:type="dxa"/>
            <w:left w:w="15" w:type="dxa"/>
            <w:bottom w:w="15" w:type="dxa"/>
            <w:right w:w="15" w:type="dxa"/>
          </w:tblCellMar>
        </w:tblPrEx>
        <w:tc>
          <w:tcPr>
            <w:tcW w:w="300" w:type="dxa"/>
            <w:tcBorders>
              <w:top w:val="nil"/>
              <w:left w:val="nil"/>
              <w:bottom w:val="nil"/>
              <w:right w:val="nil"/>
            </w:tcBorders>
            <w:shd w:val="clear"/>
            <w:tcMar>
              <w:top w:w="0" w:type="dxa"/>
              <w:left w:w="0" w:type="dxa"/>
              <w:bottom w:w="0" w:type="dxa"/>
              <w:right w:w="0" w:type="dxa"/>
            </w:tcMar>
            <w:vAlign w:val="top"/>
          </w:tcPr>
          <w:p w14:paraId="1598BC1D">
            <w:pPr>
              <w:bidi w:val="0"/>
              <w:rPr>
                <w:rFonts w:hint="default" w:ascii="Arial" w:hAnsi="Arial" w:cs="Arial"/>
                <w:color w:val="000000" w:themeColor="text1"/>
                <w:sz w:val="24"/>
                <w:szCs w:val="24"/>
                <w14:textFill>
                  <w14:solidFill>
                    <w14:schemeClr w14:val="tx1"/>
                  </w14:solidFill>
                </w14:textFill>
              </w:rPr>
            </w:pPr>
          </w:p>
        </w:tc>
        <w:tc>
          <w:tcPr>
            <w:tcW w:w="0" w:type="auto"/>
            <w:tcBorders>
              <w:top w:val="nil"/>
              <w:left w:val="nil"/>
              <w:bottom w:val="nil"/>
              <w:right w:val="nil"/>
            </w:tcBorders>
            <w:shd w:val="clear"/>
            <w:tcMar>
              <w:top w:w="0" w:type="dxa"/>
              <w:left w:w="0" w:type="dxa"/>
              <w:bottom w:w="0" w:type="dxa"/>
              <w:right w:w="0" w:type="dxa"/>
            </w:tcMar>
            <w:vAlign w:val="center"/>
          </w:tcPr>
          <w:tbl>
            <w:tblPr>
              <w:tblW w:w="0" w:type="auto"/>
              <w:tblInd w:w="8" w:type="dxa"/>
              <w:tblBorders>
                <w:top w:val="none" w:color="E5E7EB" w:sz="0" w:space="0"/>
                <w:left w:val="none" w:color="E5E7EB" w:sz="0" w:space="0"/>
                <w:bottom w:val="none" w:color="E5E7EB" w:sz="0" w:space="0"/>
                <w:right w:val="none" w:color="E5E7EB"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441"/>
            </w:tblGrid>
            <w:tr w14:paraId="18F7C860">
              <w:tblPrEx>
                <w:tblBorders>
                  <w:top w:val="none" w:color="E5E7EB" w:sz="0" w:space="0"/>
                  <w:left w:val="none" w:color="E5E7EB" w:sz="0" w:space="0"/>
                  <w:bottom w:val="none" w:color="E5E7EB" w:sz="0" w:space="0"/>
                  <w:right w:val="none" w:color="E5E7EB" w:sz="0" w:space="0"/>
                  <w:insideH w:val="none" w:color="auto" w:sz="0" w:space="0"/>
                  <w:insideV w:val="none" w:color="auto" w:sz="0" w:space="0"/>
                </w:tblBorders>
                <w:shd w:val="clear"/>
                <w:tblCellMar>
                  <w:top w:w="15" w:type="dxa"/>
                  <w:left w:w="15" w:type="dxa"/>
                  <w:bottom w:w="15" w:type="dxa"/>
                  <w:right w:w="15" w:type="dxa"/>
                </w:tblCellMar>
              </w:tblPrEx>
              <w:tc>
                <w:tcPr>
                  <w:tcW w:w="0" w:type="auto"/>
                  <w:tcBorders>
                    <w:top w:val="nil"/>
                    <w:left w:val="nil"/>
                    <w:bottom w:val="nil"/>
                    <w:right w:val="nil"/>
                  </w:tcBorders>
                  <w:shd w:val="clear"/>
                  <w:tcMar>
                    <w:top w:w="0" w:type="dxa"/>
                    <w:left w:w="0" w:type="dxa"/>
                    <w:bottom w:w="0" w:type="dxa"/>
                    <w:right w:w="0" w:type="dxa"/>
                  </w:tcMar>
                  <w:vAlign w:val="top"/>
                </w:tcPr>
                <w:p w14:paraId="6351B3EB">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A. T</w:t>
                  </w:r>
                </w:p>
              </w:tc>
            </w:tr>
            <w:tr w14:paraId="6449F1F0">
              <w:tblPrEx>
                <w:tblBorders>
                  <w:top w:val="none" w:color="E5E7EB" w:sz="0" w:space="0"/>
                  <w:left w:val="none" w:color="E5E7EB" w:sz="0" w:space="0"/>
                  <w:bottom w:val="none" w:color="E5E7EB" w:sz="0" w:space="0"/>
                  <w:right w:val="none" w:color="E5E7EB" w:sz="0" w:space="0"/>
                  <w:insideH w:val="none" w:color="auto" w:sz="0" w:space="0"/>
                  <w:insideV w:val="none" w:color="auto" w:sz="0" w:space="0"/>
                </w:tblBorders>
                <w:shd w:val="clear"/>
                <w:tblCellMar>
                  <w:top w:w="15" w:type="dxa"/>
                  <w:left w:w="15" w:type="dxa"/>
                  <w:bottom w:w="15" w:type="dxa"/>
                  <w:right w:w="15" w:type="dxa"/>
                </w:tblCellMar>
              </w:tblPrEx>
              <w:tc>
                <w:tcPr>
                  <w:tcW w:w="0" w:type="auto"/>
                  <w:tcBorders>
                    <w:top w:val="nil"/>
                    <w:left w:val="nil"/>
                    <w:bottom w:val="nil"/>
                    <w:right w:val="nil"/>
                  </w:tcBorders>
                  <w:shd w:val="clear"/>
                  <w:tcMar>
                    <w:top w:w="0" w:type="dxa"/>
                    <w:left w:w="0" w:type="dxa"/>
                    <w:bottom w:w="0" w:type="dxa"/>
                    <w:right w:w="0" w:type="dxa"/>
                  </w:tcMar>
                  <w:vAlign w:val="top"/>
                </w:tcPr>
                <w:p w14:paraId="4297C374">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B. F</w:t>
                  </w:r>
                </w:p>
              </w:tc>
            </w:tr>
          </w:tbl>
          <w:p w14:paraId="23761840">
            <w:pPr>
              <w:bidi w:val="0"/>
              <w:rPr>
                <w:rFonts w:hint="default" w:ascii="Arial" w:hAnsi="Arial" w:cs="Arial"/>
                <w:color w:val="000000" w:themeColor="text1"/>
                <w:sz w:val="24"/>
                <w:szCs w:val="24"/>
                <w14:textFill>
                  <w14:solidFill>
                    <w14:schemeClr w14:val="tx1"/>
                  </w14:solidFill>
                </w14:textFill>
              </w:rPr>
            </w:pPr>
          </w:p>
        </w:tc>
      </w:tr>
    </w:tbl>
    <w:p w14:paraId="448F3D4C">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br w:type="textWrapping"/>
      </w:r>
      <w:r>
        <w:rPr>
          <w:rFonts w:hint="default" w:ascii="Arial" w:hAnsi="Arial" w:cs="Arial"/>
          <w:color w:val="000000" w:themeColor="text1"/>
          <w:sz w:val="24"/>
          <w:szCs w:val="24"/>
          <w14:textFill>
            <w14:solidFill>
              <w14:schemeClr w14:val="tx1"/>
            </w14:solidFill>
          </w14:textFill>
        </w:rPr>
        <w:t>参考答案：</w:t>
      </w:r>
      <w:r>
        <w:rPr>
          <w:rFonts w:hint="default" w:ascii="Arial" w:hAnsi="Arial" w:cs="Arial"/>
          <w:color w:val="000000" w:themeColor="text1"/>
          <w:sz w:val="24"/>
          <w:szCs w:val="24"/>
          <w14:textFill>
            <w14:solidFill>
              <w14:schemeClr w14:val="tx1"/>
            </w14:solidFill>
          </w14:textFill>
        </w:rPr>
        <w:br w:type="textWrapping"/>
      </w:r>
      <w:r>
        <w:rPr>
          <w:rFonts w:hint="default" w:ascii="Arial" w:hAnsi="Arial" w:cs="Arial"/>
          <w:color w:val="000000" w:themeColor="text1"/>
          <w:sz w:val="24"/>
          <w:szCs w:val="24"/>
          <w14:textFill>
            <w14:solidFill>
              <w14:schemeClr w14:val="tx1"/>
            </w14:solidFill>
          </w14:textFill>
        </w:rPr>
        <w:t>1. B   </w:t>
      </w:r>
    </w:p>
    <w:p w14:paraId="4227BC0D">
      <w:pPr>
        <w:bidi w:val="0"/>
        <w:rPr>
          <w:rFonts w:hint="default" w:ascii="Arial" w:hAnsi="Arial" w:cs="Arial"/>
          <w:color w:val="000000" w:themeColor="text1"/>
          <w:sz w:val="24"/>
          <w:szCs w:val="24"/>
          <w14:textFill>
            <w14:solidFill>
              <w14:schemeClr w14:val="tx1"/>
            </w14:solidFill>
          </w14:textFill>
        </w:rPr>
      </w:pPr>
    </w:p>
    <w:p w14:paraId="51317AA9">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1.  Huohou, or length of cooking and temperature, is crucial to harmonious tastes in Chinese cooking.</w:t>
      </w:r>
    </w:p>
    <w:p w14:paraId="736CC614">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A. T</w:t>
      </w:r>
    </w:p>
    <w:p w14:paraId="05E95804">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B. F</w:t>
      </w:r>
    </w:p>
    <w:p w14:paraId="2EE89AB9">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参考答案：</w:t>
      </w:r>
    </w:p>
    <w:p w14:paraId="047D1D67">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 xml:space="preserve">1. A   </w:t>
      </w:r>
    </w:p>
    <w:p w14:paraId="07F06A32">
      <w:pPr>
        <w:bidi w:val="0"/>
        <w:rPr>
          <w:rFonts w:hint="default" w:ascii="Arial" w:hAnsi="Arial" w:cs="Arial"/>
          <w:color w:val="000000" w:themeColor="text1"/>
          <w:sz w:val="24"/>
          <w:szCs w:val="24"/>
          <w14:textFill>
            <w14:solidFill>
              <w14:schemeClr w14:val="tx1"/>
            </w14:solidFill>
          </w14:textFill>
        </w:rPr>
      </w:pPr>
    </w:p>
    <w:p w14:paraId="66EAD975">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1. Chinese dumplings have become a specialty in the northern part of China because of ____.</w:t>
      </w:r>
    </w:p>
    <w:p w14:paraId="39D3E6A8">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A. the easy cooking</w:t>
      </w:r>
    </w:p>
    <w:p w14:paraId="4814A7F5">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B. the cold and dry weather</w:t>
      </w:r>
    </w:p>
    <w:p w14:paraId="404A706E">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C. the delicious taste</w:t>
      </w:r>
    </w:p>
    <w:p w14:paraId="6C2CAB44">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D. the available stuffing</w:t>
      </w:r>
    </w:p>
    <w:p w14:paraId="4FAF70B2">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参考答案：</w:t>
      </w:r>
    </w:p>
    <w:p w14:paraId="072F10B4">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 xml:space="preserve">1. B   </w:t>
      </w:r>
    </w:p>
    <w:p w14:paraId="3CBFC0CA">
      <w:pPr>
        <w:bidi w:val="0"/>
        <w:rPr>
          <w:rFonts w:hint="default" w:ascii="Arial" w:hAnsi="Arial" w:cs="Arial"/>
          <w:color w:val="000000" w:themeColor="text1"/>
          <w:sz w:val="24"/>
          <w:szCs w:val="24"/>
          <w14:textFill>
            <w14:solidFill>
              <w14:schemeClr w14:val="tx1"/>
            </w14:solidFill>
          </w14:textFill>
        </w:rPr>
      </w:pPr>
    </w:p>
    <w:p w14:paraId="03558536">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1.  Which of the following makes Laobian’s Dumplings distinctive?</w:t>
      </w:r>
    </w:p>
    <w:p w14:paraId="6CD72F7C">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A. A 160-year-old history</w:t>
      </w:r>
    </w:p>
    <w:p w14:paraId="1F30EA63">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B. Special wrappers</w:t>
      </w:r>
    </w:p>
    <w:p w14:paraId="1DF6A1A9">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C. Delicious cuisine</w:t>
      </w:r>
    </w:p>
    <w:p w14:paraId="50ECD26B">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D. Unusual stuffing</w:t>
      </w:r>
    </w:p>
    <w:p w14:paraId="0DE2B989">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参考答案：</w:t>
      </w:r>
    </w:p>
    <w:p w14:paraId="6380F23C">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 xml:space="preserve">1. D   </w:t>
      </w:r>
    </w:p>
    <w:p w14:paraId="1DBE4C3E">
      <w:pPr>
        <w:bidi w:val="0"/>
        <w:rPr>
          <w:rFonts w:hint="default" w:ascii="Arial" w:hAnsi="Arial" w:cs="Arial"/>
          <w:color w:val="000000" w:themeColor="text1"/>
          <w:sz w:val="24"/>
          <w:szCs w:val="24"/>
          <w14:textFill>
            <w14:solidFill>
              <w14:schemeClr w14:val="tx1"/>
            </w14:solidFill>
          </w14:textFill>
        </w:rPr>
      </w:pPr>
    </w:p>
    <w:p w14:paraId="47540A79">
      <w:pPr>
        <w:bidi w:val="0"/>
        <w:rPr>
          <w:rFonts w:hint="default" w:ascii="Arial" w:hAnsi="Arial" w:cs="Arial"/>
          <w:color w:val="000000" w:themeColor="text1"/>
          <w:sz w:val="24"/>
          <w:szCs w:val="24"/>
          <w14:textFill>
            <w14:solidFill>
              <w14:schemeClr w14:val="tx1"/>
            </w14:solidFill>
          </w14:textFill>
        </w:rPr>
      </w:pPr>
    </w:p>
    <w:p w14:paraId="5D55852E">
      <w:pPr>
        <w:bidi w:val="0"/>
        <w:rPr>
          <w:rFonts w:hint="default" w:ascii="Arial" w:hAnsi="Arial" w:cs="Arial"/>
          <w:color w:val="000000" w:themeColor="text1"/>
          <w:sz w:val="24"/>
          <w:szCs w:val="24"/>
          <w14:textFill>
            <w14:solidFill>
              <w14:schemeClr w14:val="tx1"/>
            </w14:solidFill>
          </w14:textFill>
        </w:rPr>
      </w:pPr>
    </w:p>
    <w:p w14:paraId="63E4DB30">
      <w:pPr>
        <w:bidi w:val="0"/>
        <w:rPr>
          <w:rFonts w:hint="default" w:ascii="Arial" w:hAnsi="Arial" w:cs="Arial"/>
          <w:color w:val="000000" w:themeColor="text1"/>
          <w:sz w:val="24"/>
          <w:szCs w:val="24"/>
          <w14:textFill>
            <w14:solidFill>
              <w14:schemeClr w14:val="tx1"/>
            </w14:solidFill>
          </w14:textFill>
        </w:rPr>
      </w:pPr>
    </w:p>
    <w:p w14:paraId="2A606EA0">
      <w:pPr>
        <w:bidi w:val="0"/>
        <w:rPr>
          <w:rFonts w:hint="default" w:ascii="Arial" w:hAnsi="Arial" w:cs="Arial"/>
          <w:color w:val="000000" w:themeColor="text1"/>
          <w:sz w:val="24"/>
          <w:szCs w:val="24"/>
          <w14:textFill>
            <w14:solidFill>
              <w14:schemeClr w14:val="tx1"/>
            </w14:solidFill>
          </w14:textFill>
        </w:rPr>
      </w:pPr>
    </w:p>
    <w:p w14:paraId="74FF960D">
      <w:pPr>
        <w:bidi w:val="0"/>
        <w:rPr>
          <w:rFonts w:hint="default" w:ascii="Arial" w:hAnsi="Arial" w:cs="Arial"/>
          <w:color w:val="000000" w:themeColor="text1"/>
          <w:sz w:val="24"/>
          <w:szCs w:val="24"/>
          <w14:textFill>
            <w14:solidFill>
              <w14:schemeClr w14:val="tx1"/>
            </w14:solidFill>
          </w14:textFill>
        </w:rPr>
      </w:pPr>
    </w:p>
    <w:p w14:paraId="12996284">
      <w:pPr>
        <w:bidi w:val="0"/>
        <w:rPr>
          <w:rFonts w:hint="default" w:ascii="Arial" w:hAnsi="Arial" w:cs="Arial"/>
          <w:color w:val="000000" w:themeColor="text1"/>
          <w:sz w:val="24"/>
          <w:szCs w:val="24"/>
          <w14:textFill>
            <w14:solidFill>
              <w14:schemeClr w14:val="tx1"/>
            </w14:solidFill>
          </w14:textFill>
        </w:rPr>
      </w:pPr>
    </w:p>
    <w:p w14:paraId="6E00B3D1">
      <w:pPr>
        <w:bidi w:val="0"/>
        <w:rPr>
          <w:rFonts w:hint="default" w:ascii="Arial" w:hAnsi="Arial" w:cs="Arial"/>
          <w:color w:val="000000" w:themeColor="text1"/>
          <w:sz w:val="24"/>
          <w:szCs w:val="24"/>
          <w14:textFill>
            <w14:solidFill>
              <w14:schemeClr w14:val="tx1"/>
            </w14:solidFill>
          </w14:textFill>
        </w:rPr>
      </w:pPr>
    </w:p>
    <w:p w14:paraId="37EA6D86">
      <w:pPr>
        <w:bidi w:val="0"/>
        <w:rPr>
          <w:rFonts w:hint="default" w:ascii="Arial" w:hAnsi="Arial" w:cs="Arial"/>
          <w:color w:val="000000" w:themeColor="text1"/>
          <w:sz w:val="24"/>
          <w:szCs w:val="24"/>
          <w14:textFill>
            <w14:solidFill>
              <w14:schemeClr w14:val="tx1"/>
            </w14:solidFill>
          </w14:textFill>
        </w:rPr>
      </w:pPr>
    </w:p>
    <w:p w14:paraId="421CDEA8">
      <w:pPr>
        <w:bidi w:val="0"/>
        <w:rPr>
          <w:rFonts w:hint="default" w:ascii="Arial" w:hAnsi="Arial" w:cs="Arial"/>
          <w:color w:val="000000" w:themeColor="text1"/>
          <w:sz w:val="24"/>
          <w:szCs w:val="24"/>
          <w14:textFill>
            <w14:solidFill>
              <w14:schemeClr w14:val="tx1"/>
            </w14:solidFill>
          </w14:textFill>
        </w:rPr>
      </w:pPr>
    </w:p>
    <w:p w14:paraId="51A451C2">
      <w:pPr>
        <w:bidi w:val="0"/>
        <w:rPr>
          <w:rFonts w:hint="default" w:ascii="Arial" w:hAnsi="Arial" w:cs="Arial"/>
          <w:color w:val="000000" w:themeColor="text1"/>
          <w:sz w:val="24"/>
          <w:szCs w:val="24"/>
          <w14:textFill>
            <w14:solidFill>
              <w14:schemeClr w14:val="tx1"/>
            </w14:solidFill>
          </w14:textFill>
        </w:rPr>
      </w:pPr>
    </w:p>
    <w:p w14:paraId="2D9D23E5">
      <w:pPr>
        <w:bidi w:val="0"/>
        <w:rPr>
          <w:rFonts w:hint="default" w:ascii="Arial" w:hAnsi="Arial" w:cs="Arial"/>
          <w:color w:val="000000" w:themeColor="text1"/>
          <w:sz w:val="24"/>
          <w:szCs w:val="24"/>
          <w14:textFill>
            <w14:solidFill>
              <w14:schemeClr w14:val="tx1"/>
            </w14:solidFill>
          </w14:textFill>
        </w:rPr>
      </w:pPr>
    </w:p>
    <w:p w14:paraId="6B41229F">
      <w:pPr>
        <w:bidi w:val="0"/>
        <w:rPr>
          <w:rFonts w:hint="default" w:ascii="Arial" w:hAnsi="Arial" w:cs="Arial"/>
          <w:color w:val="000000" w:themeColor="text1"/>
          <w:sz w:val="24"/>
          <w:szCs w:val="24"/>
          <w14:textFill>
            <w14:solidFill>
              <w14:schemeClr w14:val="tx1"/>
            </w14:solidFill>
          </w14:textFill>
        </w:rPr>
      </w:pPr>
    </w:p>
    <w:p w14:paraId="5112D3CE">
      <w:pPr>
        <w:bidi w:val="0"/>
        <w:rPr>
          <w:rFonts w:hint="default" w:ascii="Arial" w:hAnsi="Arial" w:cs="Arial"/>
          <w:b/>
          <w:bCs/>
          <w:color w:val="000000" w:themeColor="text1"/>
          <w:sz w:val="24"/>
          <w:szCs w:val="24"/>
          <w14:textFill>
            <w14:solidFill>
              <w14:schemeClr w14:val="tx1"/>
            </w14:solidFill>
          </w14:textFill>
        </w:rPr>
      </w:pPr>
    </w:p>
    <w:p w14:paraId="6946A4CA">
      <w:pPr>
        <w:bidi w:val="0"/>
        <w:rPr>
          <w:rFonts w:hint="default" w:ascii="Arial" w:hAnsi="Arial" w:cs="Arial" w:eastAsiaTheme="minorEastAsia"/>
          <w:b/>
          <w:bCs/>
          <w:color w:val="000000" w:themeColor="text1"/>
          <w:sz w:val="24"/>
          <w:szCs w:val="24"/>
          <w:lang w:val="en-US" w:eastAsia="zh-CN"/>
          <w14:textFill>
            <w14:solidFill>
              <w14:schemeClr w14:val="tx1"/>
            </w14:solidFill>
          </w14:textFill>
        </w:rPr>
      </w:pPr>
      <w:r>
        <w:rPr>
          <w:rFonts w:hint="eastAsia" w:ascii="Arial" w:hAnsi="Arial" w:cs="Arial"/>
          <w:b/>
          <w:bCs/>
          <w:color w:val="000000" w:themeColor="text1"/>
          <w:sz w:val="24"/>
          <w:szCs w:val="24"/>
          <w:lang w:val="en-US" w:eastAsia="zh-CN"/>
          <w14:textFill>
            <w14:solidFill>
              <w14:schemeClr w14:val="tx1"/>
            </w14:solidFill>
          </w14:textFill>
        </w:rPr>
        <w:t>Unit 4</w:t>
      </w:r>
    </w:p>
    <w:p w14:paraId="1E08C1EB">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1.  ____ When a person “lose face”, the solution is to put on an air as though nothing has happened, adopting a stony or blank expression. This way, some “face” is salvaged.</w:t>
      </w:r>
    </w:p>
    <w:p w14:paraId="5704E53E">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A. T</w:t>
      </w:r>
    </w:p>
    <w:p w14:paraId="701267D5">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B. F</w:t>
      </w:r>
    </w:p>
    <w:p w14:paraId="7172E62E">
      <w:pPr>
        <w:bidi w:val="0"/>
        <w:rPr>
          <w:rFonts w:hint="default" w:ascii="Arial" w:hAnsi="Arial" w:cs="Arial"/>
          <w:color w:val="000000" w:themeColor="text1"/>
          <w:sz w:val="24"/>
          <w:szCs w:val="24"/>
          <w14:textFill>
            <w14:solidFill>
              <w14:schemeClr w14:val="tx1"/>
            </w14:solidFill>
          </w14:textFill>
        </w:rPr>
      </w:pPr>
    </w:p>
    <w:p w14:paraId="78794169">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参考答案：</w:t>
      </w:r>
    </w:p>
    <w:p w14:paraId="4D2A823B">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 xml:space="preserve">1. A   </w:t>
      </w:r>
    </w:p>
    <w:p w14:paraId="00589BF3">
      <w:pPr>
        <w:bidi w:val="0"/>
        <w:rPr>
          <w:rFonts w:hint="default" w:ascii="Arial" w:hAnsi="Arial" w:cs="Arial"/>
          <w:color w:val="000000" w:themeColor="text1"/>
          <w:sz w:val="24"/>
          <w:szCs w:val="24"/>
          <w14:textFill>
            <w14:solidFill>
              <w14:schemeClr w14:val="tx1"/>
            </w14:solidFill>
          </w14:textFill>
        </w:rPr>
      </w:pPr>
    </w:p>
    <w:p w14:paraId="29B97F18">
      <w:pPr>
        <w:bidi w:val="0"/>
        <w:rPr>
          <w:rFonts w:hint="default" w:ascii="Arial" w:hAnsi="Arial" w:cs="Arial"/>
          <w:color w:val="000000" w:themeColor="text1"/>
          <w:sz w:val="24"/>
          <w:szCs w:val="24"/>
          <w14:textFill>
            <w14:solidFill>
              <w14:schemeClr w14:val="tx1"/>
            </w14:solidFill>
          </w14:textFill>
        </w:rPr>
      </w:pPr>
    </w:p>
    <w:p w14:paraId="428865C4">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1.  “Face” is an unwritten set of rules by which people in society cooperate to avoid unduly damaging each other’s prestige and ____.</w:t>
      </w:r>
    </w:p>
    <w:p w14:paraId="163E958D">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 xml:space="preserve">A. selfish    </w:t>
      </w:r>
    </w:p>
    <w:p w14:paraId="318E83BB">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B. seldom</w:t>
      </w:r>
    </w:p>
    <w:p w14:paraId="33D3EDCF">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C. self-respect</w:t>
      </w:r>
    </w:p>
    <w:p w14:paraId="13C5687A">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D. selfless</w:t>
      </w:r>
    </w:p>
    <w:p w14:paraId="0147BC1C">
      <w:pPr>
        <w:bidi w:val="0"/>
        <w:rPr>
          <w:rFonts w:hint="default" w:ascii="Arial" w:hAnsi="Arial" w:cs="Arial"/>
          <w:color w:val="000000" w:themeColor="text1"/>
          <w:sz w:val="24"/>
          <w:szCs w:val="24"/>
          <w14:textFill>
            <w14:solidFill>
              <w14:schemeClr w14:val="tx1"/>
            </w14:solidFill>
          </w14:textFill>
        </w:rPr>
      </w:pPr>
    </w:p>
    <w:p w14:paraId="046CC9EE">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参考答案：</w:t>
      </w:r>
    </w:p>
    <w:p w14:paraId="1DF22FC2">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 xml:space="preserve">1. C   </w:t>
      </w:r>
    </w:p>
    <w:p w14:paraId="518AA2AA">
      <w:pPr>
        <w:bidi w:val="0"/>
        <w:rPr>
          <w:rFonts w:hint="default" w:ascii="Arial" w:hAnsi="Arial" w:cs="Arial"/>
          <w:color w:val="000000" w:themeColor="text1"/>
          <w:sz w:val="24"/>
          <w:szCs w:val="24"/>
          <w14:textFill>
            <w14:solidFill>
              <w14:schemeClr w14:val="tx1"/>
            </w14:solidFill>
          </w14:textFill>
        </w:rPr>
      </w:pPr>
    </w:p>
    <w:p w14:paraId="21B5A1DA">
      <w:pPr>
        <w:bidi w:val="0"/>
        <w:rPr>
          <w:rFonts w:hint="default" w:ascii="Arial" w:hAnsi="Arial" w:cs="Arial"/>
          <w:color w:val="000000" w:themeColor="text1"/>
          <w:sz w:val="24"/>
          <w:szCs w:val="24"/>
          <w14:textFill>
            <w14:solidFill>
              <w14:schemeClr w14:val="tx1"/>
            </w14:solidFill>
          </w14:textFill>
        </w:rPr>
      </w:pPr>
    </w:p>
    <w:p w14:paraId="7C99B8DF">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1.  It is impossible to understand Chinese personal ____ without attempting to understand “face”.</w:t>
      </w:r>
    </w:p>
    <w:p w14:paraId="6D8E2955">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A. behavior</w:t>
      </w:r>
    </w:p>
    <w:p w14:paraId="5700B5AC">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B. belief</w:t>
      </w:r>
    </w:p>
    <w:p w14:paraId="3252B1E6">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C. beneath</w:t>
      </w:r>
    </w:p>
    <w:p w14:paraId="352089AE">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D. beat</w:t>
      </w:r>
    </w:p>
    <w:p w14:paraId="55BBEEC9">
      <w:pPr>
        <w:bidi w:val="0"/>
        <w:rPr>
          <w:rFonts w:hint="default" w:ascii="Arial" w:hAnsi="Arial" w:cs="Arial"/>
          <w:color w:val="000000" w:themeColor="text1"/>
          <w:sz w:val="24"/>
          <w:szCs w:val="24"/>
          <w14:textFill>
            <w14:solidFill>
              <w14:schemeClr w14:val="tx1"/>
            </w14:solidFill>
          </w14:textFill>
        </w:rPr>
      </w:pPr>
    </w:p>
    <w:p w14:paraId="375A39D8">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参考答案：</w:t>
      </w:r>
    </w:p>
    <w:p w14:paraId="01D20EA3">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 xml:space="preserve">1. A   </w:t>
      </w:r>
    </w:p>
    <w:p w14:paraId="2299FC01">
      <w:pPr>
        <w:bidi w:val="0"/>
        <w:rPr>
          <w:rFonts w:hint="default" w:ascii="Arial" w:hAnsi="Arial" w:cs="Arial"/>
          <w:color w:val="000000" w:themeColor="text1"/>
          <w:sz w:val="24"/>
          <w:szCs w:val="24"/>
          <w14:textFill>
            <w14:solidFill>
              <w14:schemeClr w14:val="tx1"/>
            </w14:solidFill>
          </w14:textFill>
        </w:rPr>
      </w:pPr>
    </w:p>
    <w:p w14:paraId="6399D5EA">
      <w:pPr>
        <w:bidi w:val="0"/>
        <w:rPr>
          <w:rFonts w:hint="default" w:ascii="Arial" w:hAnsi="Arial" w:cs="Arial"/>
          <w:color w:val="000000" w:themeColor="text1"/>
          <w:sz w:val="24"/>
          <w:szCs w:val="24"/>
          <w14:textFill>
            <w14:solidFill>
              <w14:schemeClr w14:val="tx1"/>
            </w14:solidFill>
          </w14:textFill>
        </w:rPr>
      </w:pPr>
    </w:p>
    <w:p w14:paraId="4D521AB8">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1.  _______ Huangshan features the prodigious clouds, strange peaks, grotesque rocks and wonderful pine trees.</w:t>
      </w:r>
    </w:p>
    <w:p w14:paraId="3AAA4327">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A. T</w:t>
      </w:r>
    </w:p>
    <w:p w14:paraId="4BC0B4B5">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B. F</w:t>
      </w:r>
    </w:p>
    <w:p w14:paraId="13B19F89">
      <w:p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参考答案：</w:t>
      </w:r>
    </w:p>
    <w:p w14:paraId="1FCA7CE6">
      <w:pPr>
        <w:numPr>
          <w:ilvl w:val="0"/>
          <w:numId w:val="1"/>
        </w:numPr>
        <w:bidi w:val="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 xml:space="preserve">A   </w:t>
      </w:r>
    </w:p>
    <w:p w14:paraId="26775C51">
      <w:pPr>
        <w:numPr>
          <w:numId w:val="0"/>
        </w:numPr>
        <w:bidi w:val="0"/>
        <w:rPr>
          <w:rFonts w:hint="default" w:ascii="Arial" w:hAnsi="Arial" w:cs="Arial"/>
          <w:color w:val="000000" w:themeColor="text1"/>
          <w:sz w:val="24"/>
          <w:szCs w:val="24"/>
          <w14:textFill>
            <w14:solidFill>
              <w14:schemeClr w14:val="tx1"/>
            </w14:solidFill>
          </w14:textFill>
        </w:rPr>
      </w:pPr>
    </w:p>
    <w:p w14:paraId="67A406FE">
      <w:pPr>
        <w:numPr>
          <w:numId w:val="0"/>
        </w:numPr>
        <w:bidi w:val="0"/>
        <w:rPr>
          <w:rFonts w:hint="default" w:ascii="Arial" w:hAnsi="Arial" w:cs="Arial"/>
          <w:color w:val="000000" w:themeColor="text1"/>
          <w:sz w:val="24"/>
          <w:szCs w:val="24"/>
          <w14:textFill>
            <w14:solidFill>
              <w14:schemeClr w14:val="tx1"/>
            </w14:solidFill>
          </w14:textFill>
        </w:rPr>
      </w:pPr>
    </w:p>
    <w:p w14:paraId="252E9202">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1.  _______ Hangzhou is famous for its silk, tea and the sprawling West Lake.</w:t>
      </w:r>
    </w:p>
    <w:p w14:paraId="00B82EEB">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A. T</w:t>
      </w:r>
    </w:p>
    <w:p w14:paraId="78AD9764">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B. F</w:t>
      </w:r>
    </w:p>
    <w:p w14:paraId="0FEA13A4">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参考答案：</w:t>
      </w:r>
    </w:p>
    <w:p w14:paraId="6F98EB0D">
      <w:pPr>
        <w:widowControl w:val="0"/>
        <w:numPr>
          <w:ilvl w:val="0"/>
          <w:numId w:val="2"/>
        </w:numPr>
        <w:bidi w:val="0"/>
        <w:jc w:val="both"/>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 xml:space="preserve">A   </w:t>
      </w:r>
    </w:p>
    <w:p w14:paraId="00973661">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p>
    <w:p w14:paraId="2E90BF7C">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p>
    <w:p w14:paraId="6167D348">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p>
    <w:p w14:paraId="6A182745">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p>
    <w:p w14:paraId="36C95C75">
      <w:pPr>
        <w:widowControl w:val="0"/>
        <w:numPr>
          <w:numId w:val="0"/>
        </w:numPr>
        <w:bidi w:val="0"/>
        <w:jc w:val="both"/>
        <w:rPr>
          <w:rFonts w:hint="default" w:ascii="Arial" w:hAnsi="Arial" w:cs="Arial"/>
          <w:b/>
          <w:bCs/>
          <w:color w:val="000000" w:themeColor="text1"/>
          <w:sz w:val="24"/>
          <w:szCs w:val="24"/>
          <w14:textFill>
            <w14:solidFill>
              <w14:schemeClr w14:val="tx1"/>
            </w14:solidFill>
          </w14:textFill>
        </w:rPr>
      </w:pPr>
    </w:p>
    <w:p w14:paraId="07B256C3">
      <w:pPr>
        <w:widowControl w:val="0"/>
        <w:numPr>
          <w:numId w:val="0"/>
        </w:numPr>
        <w:bidi w:val="0"/>
        <w:jc w:val="both"/>
        <w:rPr>
          <w:rFonts w:hint="eastAsia" w:ascii="Arial" w:hAnsi="Arial" w:cs="Arial"/>
          <w:b/>
          <w:bCs/>
          <w:color w:val="000000" w:themeColor="text1"/>
          <w:sz w:val="24"/>
          <w:szCs w:val="24"/>
          <w:lang w:val="en-US" w:eastAsia="zh-CN"/>
          <w14:textFill>
            <w14:solidFill>
              <w14:schemeClr w14:val="tx1"/>
            </w14:solidFill>
          </w14:textFill>
        </w:rPr>
      </w:pPr>
      <w:r>
        <w:rPr>
          <w:rFonts w:hint="eastAsia" w:ascii="Arial" w:hAnsi="Arial" w:cs="Arial"/>
          <w:b/>
          <w:bCs/>
          <w:color w:val="000000" w:themeColor="text1"/>
          <w:sz w:val="24"/>
          <w:szCs w:val="24"/>
          <w:lang w:val="en-US" w:eastAsia="zh-CN"/>
          <w14:textFill>
            <w14:solidFill>
              <w14:schemeClr w14:val="tx1"/>
            </w14:solidFill>
          </w14:textFill>
        </w:rPr>
        <w:t>Unit 6</w:t>
      </w:r>
    </w:p>
    <w:p w14:paraId="079D796B">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1.  How did Marco Polo describe Hangzhou?</w:t>
      </w:r>
    </w:p>
    <w:p w14:paraId="086A7A8D">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A. The Rome of the East</w:t>
      </w:r>
    </w:p>
    <w:p w14:paraId="1B07FF6F">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B. The capital of Zhejiang Province</w:t>
      </w:r>
    </w:p>
    <w:p w14:paraId="1F703FD6">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C. The producer of the comeliest women</w:t>
      </w:r>
    </w:p>
    <w:p w14:paraId="1581152F">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D. The finest city in the world</w:t>
      </w:r>
    </w:p>
    <w:p w14:paraId="4DBB9672">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p>
    <w:p w14:paraId="6DA70CC6">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p>
    <w:p w14:paraId="0E9C0035">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参考答案：</w:t>
      </w:r>
    </w:p>
    <w:p w14:paraId="20EFDF64">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 xml:space="preserve">1. D   </w:t>
      </w:r>
    </w:p>
    <w:p w14:paraId="6CB67873">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p>
    <w:p w14:paraId="2F5B5119">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p>
    <w:p w14:paraId="39C32DDF">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  Which city is NOT one of the seven former capitals (七大古都) of China?</w:t>
      </w:r>
    </w:p>
    <w:p w14:paraId="4CACABBA">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A. Beijing</w:t>
      </w:r>
    </w:p>
    <w:p w14:paraId="37125E83">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B. Hangzhou</w:t>
      </w:r>
    </w:p>
    <w:p w14:paraId="316A595B">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C. Shenyang</w:t>
      </w:r>
    </w:p>
    <w:p w14:paraId="78CA8005">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D. Nanjing</w:t>
      </w:r>
    </w:p>
    <w:p w14:paraId="7DFC6323">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p>
    <w:p w14:paraId="5A0C285C">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p>
    <w:p w14:paraId="6B6E387D">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参考答案：</w:t>
      </w:r>
    </w:p>
    <w:p w14:paraId="108BC231">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 xml:space="preserve">1. C   </w:t>
      </w:r>
    </w:p>
    <w:p w14:paraId="1D02AFBF">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p>
    <w:p w14:paraId="708A9ABB">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p>
    <w:p w14:paraId="149BFF91">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1.  Which of the peak is NOT one of the three major peaks of Huangshan?</w:t>
      </w:r>
    </w:p>
    <w:p w14:paraId="33082CE5">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A. The Heaven Capital Peak</w:t>
      </w:r>
    </w:p>
    <w:p w14:paraId="00E02B20">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B. The Lotus Peak</w:t>
      </w:r>
    </w:p>
    <w:p w14:paraId="55338B20">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C. The Jade Screen Peak</w:t>
      </w:r>
    </w:p>
    <w:p w14:paraId="38AAE8A5">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D. The Brilliant Peak</w:t>
      </w:r>
    </w:p>
    <w:p w14:paraId="4E160214">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p>
    <w:p w14:paraId="48FD425A">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p>
    <w:p w14:paraId="0E768016">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参考答案：</w:t>
      </w:r>
    </w:p>
    <w:p w14:paraId="5D51BFEE">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 xml:space="preserve">1. C   </w:t>
      </w:r>
    </w:p>
    <w:p w14:paraId="5CAC55B4">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p>
    <w:p w14:paraId="24FA2FEB">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p>
    <w:p w14:paraId="510CF429">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p>
    <w:p w14:paraId="1C0EA4D9">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p>
    <w:p w14:paraId="59168018">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p>
    <w:p w14:paraId="4F1EFF3E">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p>
    <w:p w14:paraId="64208FCA">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p>
    <w:p w14:paraId="0CBAED59">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p>
    <w:p w14:paraId="201A51BB">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p>
    <w:p w14:paraId="28954DA0">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p>
    <w:p w14:paraId="6B01FB7C">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p>
    <w:p w14:paraId="602513A5">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p>
    <w:p w14:paraId="7BEBCFD9">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p>
    <w:p w14:paraId="467A9E4F">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p>
    <w:p w14:paraId="31754C2C">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p>
    <w:p w14:paraId="0CF91224">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p>
    <w:p w14:paraId="0A4C08C5">
      <w:pPr>
        <w:widowControl w:val="0"/>
        <w:numPr>
          <w:numId w:val="0"/>
        </w:numPr>
        <w:bidi w:val="0"/>
        <w:jc w:val="center"/>
        <w:rPr>
          <w:rFonts w:hint="default" w:ascii="Arial" w:hAnsi="Arial" w:cs="Arial" w:eastAsiaTheme="minorEastAsia"/>
          <w:b/>
          <w:bCs/>
          <w:color w:val="000000" w:themeColor="text1"/>
          <w:sz w:val="24"/>
          <w:szCs w:val="24"/>
          <w:lang w:val="en-US" w:eastAsia="zh-CN"/>
          <w14:textFill>
            <w14:solidFill>
              <w14:schemeClr w14:val="tx1"/>
            </w14:solidFill>
          </w14:textFill>
        </w:rPr>
      </w:pPr>
      <w:r>
        <w:rPr>
          <w:rFonts w:hint="eastAsia" w:ascii="Arial" w:hAnsi="Arial" w:cs="Arial"/>
          <w:b/>
          <w:bCs/>
          <w:color w:val="000000" w:themeColor="text1"/>
          <w:sz w:val="24"/>
          <w:szCs w:val="24"/>
          <w:lang w:val="en-US" w:eastAsia="zh-CN"/>
          <w14:textFill>
            <w14:solidFill>
              <w14:schemeClr w14:val="tx1"/>
            </w14:solidFill>
          </w14:textFill>
        </w:rPr>
        <w:t>Unit 9</w:t>
      </w:r>
    </w:p>
    <w:p w14:paraId="4FA87080">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p>
    <w:p w14:paraId="0611B575">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 xml:space="preserve">  The half educated Europeans who come to China find that even spoken Chinese is difficult.</w:t>
      </w:r>
    </w:p>
    <w:p w14:paraId="4C441CAA">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A. T</w:t>
      </w:r>
    </w:p>
    <w:p w14:paraId="395552B2">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B. F</w:t>
      </w:r>
    </w:p>
    <w:p w14:paraId="6094527E">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p>
    <w:p w14:paraId="2EF48856">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参考答案：</w:t>
      </w:r>
    </w:p>
    <w:p w14:paraId="0CA900C7">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 xml:space="preserve">1. A   </w:t>
      </w:r>
    </w:p>
    <w:p w14:paraId="4ECD66C6">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p>
    <w:p w14:paraId="313D3C0B">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p>
    <w:p w14:paraId="1337E7D5">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1.  Spoken Chinese is difficult because it is an extremely complex language. It is a language with case, with tense, with regular and irregular verbs, also with grammar and rules whatever.</w:t>
      </w:r>
    </w:p>
    <w:p w14:paraId="0F74DEC0">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A. T</w:t>
      </w:r>
    </w:p>
    <w:p w14:paraId="06A95DB3">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B. F</w:t>
      </w:r>
    </w:p>
    <w:p w14:paraId="03CC3238">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p>
    <w:p w14:paraId="7EAB2549">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参考答案：</w:t>
      </w:r>
    </w:p>
    <w:p w14:paraId="3BA691AE">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 xml:space="preserve">1. B   </w:t>
      </w:r>
    </w:p>
    <w:p w14:paraId="7318D85A">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p>
    <w:p w14:paraId="6A44D3E3">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p>
    <w:p w14:paraId="59E0FA9D">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p>
    <w:p w14:paraId="7095F02D">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p>
    <w:p w14:paraId="2952F0D0">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p>
    <w:p w14:paraId="57B27D8F">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p>
    <w:p w14:paraId="7A59BFAA">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p>
    <w:p w14:paraId="4D37B9DC">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p>
    <w:p w14:paraId="6EB426DE">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p>
    <w:p w14:paraId="190AAD7A">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p>
    <w:p w14:paraId="26A64940">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p>
    <w:p w14:paraId="0AD4BBEB">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p>
    <w:p w14:paraId="50EC2B46">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p>
    <w:p w14:paraId="63147865">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p>
    <w:p w14:paraId="203FE5EA">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p>
    <w:p w14:paraId="04F35A88">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p>
    <w:p w14:paraId="6BA31D17">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p>
    <w:p w14:paraId="0CE66789">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p>
    <w:p w14:paraId="08FFDF6A">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p>
    <w:p w14:paraId="51C677F1">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p>
    <w:p w14:paraId="64E46A8A">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p>
    <w:p w14:paraId="2F626EDD">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p>
    <w:p w14:paraId="43B935E6">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p>
    <w:p w14:paraId="691ECE18">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p>
    <w:p w14:paraId="29EB37EA">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p>
    <w:p w14:paraId="18ECBFBA">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p>
    <w:p w14:paraId="6B2501FC">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p>
    <w:p w14:paraId="400C1952">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p>
    <w:p w14:paraId="263001BA">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p>
    <w:p w14:paraId="3E36D29B">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p>
    <w:p w14:paraId="43368DEC">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p>
    <w:p w14:paraId="3F2A7475">
      <w:pPr>
        <w:widowControl w:val="0"/>
        <w:numPr>
          <w:numId w:val="0"/>
        </w:numPr>
        <w:bidi w:val="0"/>
        <w:jc w:val="both"/>
        <w:rPr>
          <w:rFonts w:hint="default" w:ascii="Arial" w:hAnsi="Arial" w:cs="Arial"/>
          <w:color w:val="000000" w:themeColor="text1"/>
          <w:sz w:val="24"/>
          <w:szCs w:val="24"/>
          <w14:textFill>
            <w14:solidFill>
              <w14:schemeClr w14:val="tx1"/>
            </w14:solidFill>
          </w14:textFill>
        </w:rPr>
      </w:pPr>
    </w:p>
    <w:p w14:paraId="3565532F">
      <w:pPr>
        <w:widowControl w:val="0"/>
        <w:numPr>
          <w:numId w:val="0"/>
        </w:numPr>
        <w:bidi w:val="0"/>
        <w:jc w:val="center"/>
        <w:rPr>
          <w:rFonts w:hint="eastAsia" w:ascii="Arial" w:hAnsi="Arial" w:cs="Arial"/>
          <w:b/>
          <w:bCs/>
          <w:color w:val="000000" w:themeColor="text1"/>
          <w:sz w:val="24"/>
          <w:szCs w:val="24"/>
          <w:lang w:val="en-US" w:eastAsia="zh-CN"/>
          <w14:textFill>
            <w14:solidFill>
              <w14:schemeClr w14:val="tx1"/>
            </w14:solidFill>
          </w14:textFill>
        </w:rPr>
      </w:pPr>
      <w:r>
        <w:rPr>
          <w:rFonts w:hint="eastAsia" w:ascii="Arial" w:hAnsi="Arial" w:cs="Arial"/>
          <w:b/>
          <w:bCs/>
          <w:color w:val="000000" w:themeColor="text1"/>
          <w:sz w:val="24"/>
          <w:szCs w:val="24"/>
          <w:lang w:val="en-US" w:eastAsia="zh-CN"/>
          <w14:textFill>
            <w14:solidFill>
              <w14:schemeClr w14:val="tx1"/>
            </w14:solidFill>
          </w14:textFill>
        </w:rPr>
        <w:t>Unit 10</w:t>
      </w:r>
    </w:p>
    <w:p w14:paraId="74BABCCB">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1.  According to the Taoist version, the mouse’s success in getting the first position was _____</w:t>
      </w:r>
    </w:p>
    <w:p w14:paraId="60B57CDF">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A. regarded as treacherous</w:t>
      </w:r>
    </w:p>
    <w:p w14:paraId="434E0A86">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B. achieved by his diligence</w:t>
      </w:r>
    </w:p>
    <w:p w14:paraId="13F6C03C">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C. helped by his friend, the cat</w:t>
      </w:r>
    </w:p>
    <w:p w14:paraId="2D1D316E">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D. represented by other animals</w:t>
      </w:r>
    </w:p>
    <w:p w14:paraId="15DE54C1">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p>
    <w:p w14:paraId="6FEE1DF1">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参考答案：</w:t>
      </w:r>
    </w:p>
    <w:p w14:paraId="5938B16E">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 xml:space="preserve">1. A   </w:t>
      </w:r>
    </w:p>
    <w:p w14:paraId="2547365C">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p>
    <w:p w14:paraId="0E2595E0">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p>
    <w:p w14:paraId="051486C0">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1.  The soup which boils the dumplings does not help to digest the dumplings.</w:t>
      </w:r>
    </w:p>
    <w:p w14:paraId="1A968ED9">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A. True</w:t>
      </w:r>
    </w:p>
    <w:p w14:paraId="738B36C0">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B. False</w:t>
      </w:r>
    </w:p>
    <w:p w14:paraId="610E7A60">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p>
    <w:p w14:paraId="190EE5E1">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参考答案：</w:t>
      </w:r>
    </w:p>
    <w:p w14:paraId="0C829DC7">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 xml:space="preserve">1. B   </w:t>
      </w:r>
    </w:p>
    <w:p w14:paraId="3ACEF4D0">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p>
    <w:p w14:paraId="1B5F1A1F">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p>
    <w:p w14:paraId="44345D0E">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1.  On New Year’s Eve, northerners eat rice cakes and southerners have dumplings.</w:t>
      </w:r>
    </w:p>
    <w:p w14:paraId="4E623EFD">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A. True</w:t>
      </w:r>
    </w:p>
    <w:p w14:paraId="14B6B29E">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B. False</w:t>
      </w:r>
    </w:p>
    <w:p w14:paraId="7BD0D599">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p>
    <w:p w14:paraId="22B15525">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参考答案：</w:t>
      </w:r>
    </w:p>
    <w:p w14:paraId="0AAD73D8">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 xml:space="preserve">1. B   </w:t>
      </w:r>
    </w:p>
    <w:p w14:paraId="78A5153C">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p>
    <w:p w14:paraId="4C2B31CE">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p>
    <w:p w14:paraId="6529B823">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1.  Many foreigners are not _______ to dinning manners in China since Chinese always order more dishes than necessary.</w:t>
      </w:r>
    </w:p>
    <w:p w14:paraId="12F01CCF">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A. accustoms</w:t>
      </w:r>
    </w:p>
    <w:p w14:paraId="3C7368F6">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B. customs</w:t>
      </w:r>
    </w:p>
    <w:p w14:paraId="06E5A27F">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C. accustom</w:t>
      </w:r>
    </w:p>
    <w:p w14:paraId="2A2B7554">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D. accustomed</w:t>
      </w:r>
    </w:p>
    <w:p w14:paraId="18E065F3">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p>
    <w:p w14:paraId="2E80C2E4">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参考答案：</w:t>
      </w:r>
    </w:p>
    <w:p w14:paraId="7E417BE5">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 xml:space="preserve">1. D   </w:t>
      </w:r>
    </w:p>
    <w:p w14:paraId="6A52B900">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p>
    <w:p w14:paraId="1715A7C7">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p>
    <w:p w14:paraId="2DA6D3E7">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1.  Chinese people not only think a lot about food, they are virtually _____ with it.</w:t>
      </w:r>
    </w:p>
    <w:p w14:paraId="5037FD80">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A. obsessing</w:t>
      </w:r>
    </w:p>
    <w:p w14:paraId="64F558CD">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B. obsession</w:t>
      </w:r>
    </w:p>
    <w:p w14:paraId="0F406233">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C. obsessed</w:t>
      </w:r>
    </w:p>
    <w:p w14:paraId="0E97BDFA">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D. possess</w:t>
      </w:r>
    </w:p>
    <w:p w14:paraId="16284634">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p>
    <w:p w14:paraId="12223217">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参考答案：</w:t>
      </w:r>
    </w:p>
    <w:p w14:paraId="30B113FC">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 xml:space="preserve">1. C   </w:t>
      </w:r>
    </w:p>
    <w:p w14:paraId="3004F783">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p>
    <w:p w14:paraId="1FD7E03C">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p>
    <w:p w14:paraId="09B79C00">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p>
    <w:p w14:paraId="34BC8B0C">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1.  Southerners and northerners have different ways of making dumplings in that___________.</w:t>
      </w:r>
    </w:p>
    <w:p w14:paraId="64FA73CC">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A. They roll out wrappers differently.</w:t>
      </w:r>
    </w:p>
    <w:p w14:paraId="7155C55E">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B. The former like hand-made dumplings, while the latter like machine-made dumplings.</w:t>
      </w:r>
    </w:p>
    <w:p w14:paraId="20F91FB8">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C. The former care more about shape, while the latter care more about flavor.</w:t>
      </w:r>
    </w:p>
    <w:p w14:paraId="52D6399D">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D. They boil the soup separately.</w:t>
      </w:r>
    </w:p>
    <w:p w14:paraId="0A81F949">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p>
    <w:p w14:paraId="05C5ECA4">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参考答案：</w:t>
      </w:r>
    </w:p>
    <w:p w14:paraId="1E7BC859">
      <w:pPr>
        <w:widowControl w:val="0"/>
        <w:numPr>
          <w:ilvl w:val="0"/>
          <w:numId w:val="3"/>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 xml:space="preserve">A  </w:t>
      </w:r>
    </w:p>
    <w:p w14:paraId="6289F8CF">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p>
    <w:p w14:paraId="2D674E9A">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1.  Chinese dumplings, or Jiaozi, have become a specialty in the northern part of China because of__________.</w:t>
      </w:r>
    </w:p>
    <w:p w14:paraId="11D7BDC9">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A. the easy cooking</w:t>
      </w:r>
    </w:p>
    <w:p w14:paraId="14B4EFA8">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B. the cold and dry weather</w:t>
      </w:r>
    </w:p>
    <w:p w14:paraId="33A38CE4">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C. the delicious taste</w:t>
      </w:r>
    </w:p>
    <w:p w14:paraId="4A19ECE0">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D. the available stuffing</w:t>
      </w:r>
    </w:p>
    <w:p w14:paraId="18FF20F7">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p>
    <w:p w14:paraId="2E080E86">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参考答案：</w:t>
      </w:r>
    </w:p>
    <w:p w14:paraId="13FA922F">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 xml:space="preserve">1. B   </w:t>
      </w:r>
    </w:p>
    <w:p w14:paraId="6109DA80">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p>
    <w:p w14:paraId="3013EE0C">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p>
    <w:p w14:paraId="3795BA9D">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1.  Among the following four animals, _______ represents courage and strength.</w:t>
      </w:r>
    </w:p>
    <w:p w14:paraId="4136DD31">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A. Tiger</w:t>
      </w:r>
    </w:p>
    <w:p w14:paraId="33EF9A32">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B. Rooster</w:t>
      </w:r>
    </w:p>
    <w:p w14:paraId="68F026EB">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C. Monkey</w:t>
      </w:r>
    </w:p>
    <w:p w14:paraId="70993E44">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D. Hare</w:t>
      </w:r>
    </w:p>
    <w:p w14:paraId="3CFE51B5">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p>
    <w:p w14:paraId="179F4295">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参考答案：</w:t>
      </w:r>
    </w:p>
    <w:p w14:paraId="15C5A128">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 xml:space="preserve">1. A   </w:t>
      </w:r>
    </w:p>
    <w:p w14:paraId="6F5B86BD">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p>
    <w:p w14:paraId="7FC689D7">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p>
    <w:p w14:paraId="3C822875">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1.  Martial artists began to adopt the theory of yin and yang during the _____ Dynasty.</w:t>
      </w:r>
    </w:p>
    <w:p w14:paraId="18EDF93A">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A. Qin</w:t>
      </w:r>
    </w:p>
    <w:p w14:paraId="62391015">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B. Han</w:t>
      </w:r>
    </w:p>
    <w:p w14:paraId="5767F729">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C. Song</w:t>
      </w:r>
    </w:p>
    <w:p w14:paraId="5FEBBF59">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D. Tang</w:t>
      </w:r>
    </w:p>
    <w:p w14:paraId="166C1414">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p>
    <w:p w14:paraId="03BB9C97">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参考答案：</w:t>
      </w:r>
    </w:p>
    <w:p w14:paraId="5567A3DE">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 xml:space="preserve">1. C   </w:t>
      </w:r>
    </w:p>
    <w:p w14:paraId="752AF07E">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p>
    <w:p w14:paraId="3729A564">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p>
    <w:p w14:paraId="214CFAE2">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1.  Martial arts champions selection became part of the imperial examination system in the ______Dynasty.</w:t>
      </w:r>
    </w:p>
    <w:p w14:paraId="1302F362">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A. Tang</w:t>
      </w:r>
    </w:p>
    <w:p w14:paraId="06AD5E5C">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B. Han</w:t>
      </w:r>
    </w:p>
    <w:p w14:paraId="2B059366">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C. Qin</w:t>
      </w:r>
    </w:p>
    <w:p w14:paraId="68C853A4">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D. Jin</w:t>
      </w:r>
    </w:p>
    <w:p w14:paraId="7EE56A89">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参考答案：</w:t>
      </w:r>
    </w:p>
    <w:p w14:paraId="1EBC3A19">
      <w:pPr>
        <w:widowControl w:val="0"/>
        <w:numPr>
          <w:ilvl w:val="0"/>
          <w:numId w:val="4"/>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 xml:space="preserve">A   </w:t>
      </w:r>
    </w:p>
    <w:p w14:paraId="3D87C3EF">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p>
    <w:p w14:paraId="2305BE51">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p>
    <w:p w14:paraId="43766BE2">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p>
    <w:p w14:paraId="590CFF6B">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1.  People sharing the same animal sign_________.</w:t>
      </w:r>
    </w:p>
    <w:p w14:paraId="29FBD1AE">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A. have exactly same temperament</w:t>
      </w:r>
    </w:p>
    <w:p w14:paraId="2CBCA234">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B. still have some differences among them</w:t>
      </w:r>
    </w:p>
    <w:p w14:paraId="55BA9923">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 xml:space="preserve">C. are the same in height    </w:t>
      </w:r>
    </w:p>
    <w:p w14:paraId="5EA2BE5D">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D. have the same appearance</w:t>
      </w:r>
    </w:p>
    <w:p w14:paraId="1991C246">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p>
    <w:p w14:paraId="63E16EAD">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参考答案：</w:t>
      </w:r>
    </w:p>
    <w:p w14:paraId="38853728">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 xml:space="preserve">1. B   </w:t>
      </w:r>
    </w:p>
    <w:p w14:paraId="599C8B14">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p>
    <w:p w14:paraId="02E14CC3">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p>
    <w:p w14:paraId="19FA1527">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1.  The origin of the Chinese Zodiac's animal signs is a mixture of the following except______.</w:t>
      </w:r>
    </w:p>
    <w:p w14:paraId="209A6678">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A. legend</w:t>
      </w:r>
    </w:p>
    <w:p w14:paraId="21E1BF37">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B. folklore</w:t>
      </w:r>
    </w:p>
    <w:p w14:paraId="0DD3B476">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C. myth</w:t>
      </w:r>
    </w:p>
    <w:p w14:paraId="09B00FAC">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D. ballad</w:t>
      </w:r>
    </w:p>
    <w:p w14:paraId="004D1959">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p>
    <w:p w14:paraId="5F66A919">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参考答案：</w:t>
      </w:r>
    </w:p>
    <w:p w14:paraId="005D622B">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 xml:space="preserve">1. D   </w:t>
      </w:r>
    </w:p>
    <w:p w14:paraId="0C6F42F9">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p>
    <w:p w14:paraId="1D7DCC80">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p>
    <w:p w14:paraId="58E339AF">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1.  How did Marco Polo describe Hangzhou?</w:t>
      </w:r>
    </w:p>
    <w:p w14:paraId="49879F32">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A. The Rome of the East.</w:t>
      </w:r>
    </w:p>
    <w:p w14:paraId="1B4235D0">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B. The capital of Zhejiang Province.</w:t>
      </w:r>
    </w:p>
    <w:p w14:paraId="60534449">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C. The producer of the comeliest women.</w:t>
      </w:r>
    </w:p>
    <w:p w14:paraId="3E55350D">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D. The finest city in the world.</w:t>
      </w:r>
      <w:bookmarkStart w:id="0" w:name="_GoBack"/>
      <w:bookmarkEnd w:id="0"/>
    </w:p>
    <w:p w14:paraId="16775318">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p>
    <w:p w14:paraId="24CB37E7">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参考答案：</w:t>
      </w:r>
    </w:p>
    <w:p w14:paraId="3F98AAD0">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 xml:space="preserve">1. D   </w:t>
      </w:r>
    </w:p>
    <w:p w14:paraId="442FD2FD">
      <w:pPr>
        <w:widowControl w:val="0"/>
        <w:numPr>
          <w:numId w:val="0"/>
        </w:numPr>
        <w:bidi w:val="0"/>
        <w:jc w:val="both"/>
        <w:rPr>
          <w:rFonts w:hint="default" w:ascii="Arial" w:hAnsi="Arial" w:cs="Arial"/>
          <w:color w:val="000000" w:themeColor="text1"/>
          <w:sz w:val="24"/>
          <w:szCs w:val="24"/>
          <w:lang w:val="en-US" w:eastAsia="zh-CN"/>
          <w14:textFill>
            <w14:solidFill>
              <w14:schemeClr w14:val="tx1"/>
            </w14:solidFill>
          </w14:textFill>
        </w:rPr>
      </w:pPr>
    </w:p>
    <w:sectPr>
      <w:pgSz w:w="11906" w:h="16838"/>
      <w:pgMar w:top="720" w:right="720" w:bottom="720" w:left="7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D57DE4B"/>
    <w:multiLevelType w:val="singleLevel"/>
    <w:tmpl w:val="DD57DE4B"/>
    <w:lvl w:ilvl="0" w:tentative="0">
      <w:start w:val="1"/>
      <w:numFmt w:val="decimal"/>
      <w:suff w:val="space"/>
      <w:lvlText w:val="%1."/>
      <w:lvlJc w:val="left"/>
    </w:lvl>
  </w:abstractNum>
  <w:abstractNum w:abstractNumId="1">
    <w:nsid w:val="09B2E976"/>
    <w:multiLevelType w:val="singleLevel"/>
    <w:tmpl w:val="09B2E976"/>
    <w:lvl w:ilvl="0" w:tentative="0">
      <w:start w:val="1"/>
      <w:numFmt w:val="decimal"/>
      <w:suff w:val="space"/>
      <w:lvlText w:val="%1."/>
      <w:lvlJc w:val="left"/>
    </w:lvl>
  </w:abstractNum>
  <w:abstractNum w:abstractNumId="2">
    <w:nsid w:val="2FDDAB96"/>
    <w:multiLevelType w:val="singleLevel"/>
    <w:tmpl w:val="2FDDAB96"/>
    <w:lvl w:ilvl="0" w:tentative="0">
      <w:start w:val="1"/>
      <w:numFmt w:val="decimal"/>
      <w:suff w:val="space"/>
      <w:lvlText w:val="%1."/>
      <w:lvlJc w:val="left"/>
    </w:lvl>
  </w:abstractNum>
  <w:abstractNum w:abstractNumId="3">
    <w:nsid w:val="4558C163"/>
    <w:multiLevelType w:val="singleLevel"/>
    <w:tmpl w:val="4558C163"/>
    <w:lvl w:ilvl="0" w:tentative="0">
      <w:start w:val="1"/>
      <w:numFmt w:val="decimal"/>
      <w:suff w:val="space"/>
      <w:lvlText w:val="%1."/>
      <w:lvlJc w:val="left"/>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237BC9"/>
    <w:rsid w:val="07D7360B"/>
    <w:rsid w:val="091B245F"/>
    <w:rsid w:val="0B314FA8"/>
    <w:rsid w:val="16B41B7E"/>
    <w:rsid w:val="22BE4F7D"/>
    <w:rsid w:val="255948DC"/>
    <w:rsid w:val="25F46F53"/>
    <w:rsid w:val="26387D88"/>
    <w:rsid w:val="307F66DD"/>
    <w:rsid w:val="347F41D9"/>
    <w:rsid w:val="37395C82"/>
    <w:rsid w:val="3DF85254"/>
    <w:rsid w:val="4C255339"/>
    <w:rsid w:val="5A920510"/>
    <w:rsid w:val="5FFF6146"/>
    <w:rsid w:val="634F383A"/>
    <w:rsid w:val="64ED6D90"/>
    <w:rsid w:val="654D7A6A"/>
    <w:rsid w:val="657044E0"/>
    <w:rsid w:val="67095D94"/>
    <w:rsid w:val="67C07D37"/>
    <w:rsid w:val="6EA02AF8"/>
    <w:rsid w:val="6FC25BA7"/>
    <w:rsid w:val="7AD4441D"/>
    <w:rsid w:val="7D7F4B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29</TotalTime>
  <ScaleCrop>false</ScaleCrop>
  <LinksUpToDate>false</LinksUpToDate>
  <CharactersWithSpaces>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2026-01-04T06:57:32Z</dcterms:created>
  <dc:creator>amber</dc:creator>
  <cp:lastModifiedBy>燕子Amber</cp:lastModifiedBy>
  <dcterms:modified xsi:type="dcterms:W3CDTF">2026-01-04T07:41:09Z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KSOTemplateDocerSaveRecord">
    <vt:lpwstr>eyJoZGlkIjoiMjA2YjNjNzhkZjllYzU0MWI3YmI3YTgxOTUxYmZlNGEiLCJ1c2VySWQiOiI5NTE1MTc5MTcifQ==</vt:lpwstr>
  </property>
  <property fmtid="{D5CDD505-2E9C-101B-9397-08002B2CF9AE}" pid="4" name="ICV">
    <vt:lpwstr>89FD613417364B83B6DE861670F2C530_13</vt:lpwstr>
  </property>
</Properties>
</file>